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34" w:rsidRPr="00E8281B" w:rsidRDefault="00BB6034" w:rsidP="00D042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1B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2100" cy="990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81B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0</wp:posOffset>
            </wp:positionV>
            <wp:extent cx="1228725" cy="14668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034" w:rsidRPr="00E8281B" w:rsidRDefault="00BB6034" w:rsidP="00D042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34" w:rsidRPr="00E8281B" w:rsidRDefault="00BB6034" w:rsidP="00D042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34" w:rsidRPr="00E8281B" w:rsidRDefault="00BB6034" w:rsidP="00D042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34" w:rsidRPr="00E8281B" w:rsidRDefault="00BB6034" w:rsidP="00D042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34" w:rsidRPr="00E8281B" w:rsidRDefault="0011017D" w:rsidP="001101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81B">
        <w:rPr>
          <w:rFonts w:ascii="Times New Roman" w:hAnsi="Times New Roman" w:cs="Times New Roman"/>
          <w:sz w:val="24"/>
          <w:szCs w:val="24"/>
        </w:rPr>
        <w:t>Curso de Postgrado</w:t>
      </w:r>
    </w:p>
    <w:p w:rsidR="0011017D" w:rsidRPr="00E8281B" w:rsidRDefault="0011017D" w:rsidP="001101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034" w:rsidRPr="00E8281B" w:rsidRDefault="00BB6034" w:rsidP="00BB60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1B">
        <w:rPr>
          <w:rFonts w:ascii="Times New Roman" w:hAnsi="Times New Roman" w:cs="Times New Roman"/>
          <w:b/>
          <w:sz w:val="24"/>
          <w:szCs w:val="24"/>
        </w:rPr>
        <w:t>INMUNONUTRICIÓN</w:t>
      </w:r>
    </w:p>
    <w:p w:rsidR="00F408ED" w:rsidRPr="00E8281B" w:rsidRDefault="00BB6034" w:rsidP="00BB60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1B">
        <w:rPr>
          <w:rFonts w:ascii="Times New Roman" w:hAnsi="Times New Roman" w:cs="Times New Roman"/>
          <w:b/>
          <w:sz w:val="24"/>
          <w:szCs w:val="24"/>
        </w:rPr>
        <w:t xml:space="preserve"> INTERACCIÓN NUTRICIÓN-INMUNIDAD EN LA PREVENCIÓN Y EL DESARROLLO DE PATOLOGÍAS CRÓNICAS </w:t>
      </w:r>
    </w:p>
    <w:p w:rsidR="00BB6034" w:rsidRPr="00E8281B" w:rsidRDefault="00BB6034" w:rsidP="00BB6034">
      <w:pPr>
        <w:spacing w:before="240" w:after="240"/>
        <w:ind w:left="14" w:hanging="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81B">
        <w:rPr>
          <w:rFonts w:ascii="Times New Roman" w:hAnsi="Times New Roman" w:cs="Times New Roman"/>
          <w:i/>
          <w:sz w:val="24"/>
          <w:szCs w:val="24"/>
        </w:rPr>
        <w:t>CERELA-CONICET-UNT</w:t>
      </w:r>
    </w:p>
    <w:p w:rsidR="0027012A" w:rsidRPr="00E8281B" w:rsidRDefault="0027012A" w:rsidP="0027012A">
      <w:pPr>
        <w:pStyle w:val="Prrafodelista"/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 xml:space="preserve">Fecha: </w:t>
      </w:r>
      <w:r w:rsidR="00E9267B" w:rsidRPr="00F2296F">
        <w:rPr>
          <w:rFonts w:ascii="Times New Roman" w:hAnsi="Times New Roman" w:cs="Times New Roman"/>
          <w:sz w:val="24"/>
          <w:szCs w:val="24"/>
          <w:lang w:eastAsia="es-AR"/>
        </w:rPr>
        <w:t>30</w:t>
      </w:r>
      <w:r w:rsidRPr="00F2296F">
        <w:rPr>
          <w:rFonts w:ascii="Times New Roman" w:hAnsi="Times New Roman" w:cs="Times New Roman"/>
          <w:sz w:val="24"/>
          <w:szCs w:val="24"/>
          <w:lang w:eastAsia="es-AR"/>
        </w:rPr>
        <w:t xml:space="preserve"> de Mayo al 0</w:t>
      </w:r>
      <w:r w:rsidR="00E9267B" w:rsidRPr="00F2296F">
        <w:rPr>
          <w:rFonts w:ascii="Times New Roman" w:hAnsi="Times New Roman" w:cs="Times New Roman"/>
          <w:sz w:val="24"/>
          <w:szCs w:val="24"/>
          <w:lang w:eastAsia="es-AR"/>
        </w:rPr>
        <w:t>3</w:t>
      </w:r>
      <w:r w:rsidRPr="00F2296F">
        <w:rPr>
          <w:rFonts w:ascii="Times New Roman" w:hAnsi="Times New Roman" w:cs="Times New Roman"/>
          <w:sz w:val="24"/>
          <w:szCs w:val="24"/>
          <w:lang w:eastAsia="es-AR"/>
        </w:rPr>
        <w:t xml:space="preserve"> de Junio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 xml:space="preserve">Horario: </w:t>
      </w:r>
      <w:r w:rsidR="00E9267B" w:rsidRPr="00F2296F">
        <w:rPr>
          <w:rFonts w:ascii="Times New Roman" w:hAnsi="Times New Roman" w:cs="Times New Roman"/>
          <w:sz w:val="24"/>
          <w:szCs w:val="24"/>
          <w:lang w:eastAsia="es-AR"/>
        </w:rPr>
        <w:t>martes</w:t>
      </w:r>
      <w:r w:rsidRPr="00F2296F">
        <w:rPr>
          <w:rFonts w:ascii="Times New Roman" w:hAnsi="Times New Roman" w:cs="Times New Roman"/>
          <w:sz w:val="24"/>
          <w:szCs w:val="24"/>
          <w:lang w:eastAsia="es-AR"/>
        </w:rPr>
        <w:t xml:space="preserve"> a viernes de 9 a 13 y de 14 a 18 h</w:t>
      </w:r>
      <w:r w:rsidR="00E9267B" w:rsidRPr="00F2296F">
        <w:rPr>
          <w:rFonts w:ascii="Times New Roman" w:hAnsi="Times New Roman" w:cs="Times New Roman"/>
          <w:sz w:val="24"/>
          <w:szCs w:val="24"/>
          <w:lang w:eastAsia="es-AR"/>
        </w:rPr>
        <w:t>- sábado de 9 a 13 h.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 xml:space="preserve">Lugar de realización: </w:t>
      </w:r>
      <w:r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>Centro de Referencia para Lactobacilos (CERELA)</w:t>
      </w:r>
      <w:r w:rsidRPr="00F2296F">
        <w:rPr>
          <w:rFonts w:ascii="Times New Roman" w:hAnsi="Times New Roman" w:cs="Times New Roman"/>
          <w:sz w:val="24"/>
          <w:szCs w:val="24"/>
          <w:lang w:eastAsia="es-AR"/>
        </w:rPr>
        <w:t>, Chacabuco 145. CP 4000. Tucumán.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 xml:space="preserve">Docente Responsable: </w:t>
      </w:r>
      <w:r w:rsidRPr="00F2296F">
        <w:rPr>
          <w:rFonts w:ascii="Times New Roman" w:hAnsi="Times New Roman" w:cs="Times New Roman"/>
          <w:sz w:val="24"/>
          <w:szCs w:val="24"/>
          <w:lang w:eastAsia="es-AR"/>
        </w:rPr>
        <w:t xml:space="preserve">Dra. </w:t>
      </w:r>
      <w:r w:rsidR="0027012A" w:rsidRPr="00F2296F">
        <w:rPr>
          <w:rFonts w:ascii="Times New Roman" w:hAnsi="Times New Roman" w:cs="Times New Roman"/>
          <w:sz w:val="24"/>
          <w:szCs w:val="24"/>
          <w:lang w:eastAsia="es-AR"/>
        </w:rPr>
        <w:t>María Paola G</w:t>
      </w:r>
      <w:r w:rsidRPr="00F2296F">
        <w:rPr>
          <w:rFonts w:ascii="Times New Roman" w:hAnsi="Times New Roman" w:cs="Times New Roman"/>
          <w:sz w:val="24"/>
          <w:szCs w:val="24"/>
          <w:lang w:eastAsia="es-AR"/>
        </w:rPr>
        <w:t>auffin Cano</w:t>
      </w:r>
      <w:r w:rsidR="003C00CE" w:rsidRPr="00F2296F"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 xml:space="preserve">Coordinador: </w:t>
      </w:r>
      <w:r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>Dra. Romina Ross</w:t>
      </w:r>
      <w:r w:rsidR="003C00CE" w:rsidRPr="00F2296F"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>Duración del Curso</w:t>
      </w:r>
      <w:r w:rsidR="00261B60" w:rsidRPr="00F2296F">
        <w:rPr>
          <w:rFonts w:ascii="Times New Roman" w:hAnsi="Times New Roman" w:cs="Times New Roman"/>
          <w:sz w:val="24"/>
          <w:szCs w:val="24"/>
          <w:lang w:eastAsia="es-AR"/>
        </w:rPr>
        <w:t>: 40</w:t>
      </w:r>
      <w:r w:rsidRPr="00F2296F">
        <w:rPr>
          <w:rFonts w:ascii="Times New Roman" w:hAnsi="Times New Roman" w:cs="Times New Roman"/>
          <w:sz w:val="24"/>
          <w:szCs w:val="24"/>
          <w:lang w:eastAsia="es-AR"/>
        </w:rPr>
        <w:t xml:space="preserve"> horas.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 xml:space="preserve">Modalidad: </w:t>
      </w:r>
      <w:r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>Teórico</w:t>
      </w:r>
      <w:r w:rsidR="0027012A"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con evaluación final</w:t>
      </w:r>
    </w:p>
    <w:p w:rsidR="0011017D" w:rsidRPr="00F2296F" w:rsidRDefault="0011017D" w:rsidP="001101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Destinados a:</w:t>
      </w:r>
      <w:r w:rsidRPr="00F2296F">
        <w:rPr>
          <w:rFonts w:ascii="Times New Roman" w:hAnsi="Times New Roman" w:cs="Times New Roman"/>
          <w:sz w:val="24"/>
          <w:szCs w:val="24"/>
        </w:rPr>
        <w:t xml:space="preserve"> G</w:t>
      </w:r>
      <w:r w:rsidR="00657BAB" w:rsidRPr="00F2296F">
        <w:rPr>
          <w:rFonts w:ascii="Times New Roman" w:hAnsi="Times New Roman" w:cs="Times New Roman"/>
          <w:bCs/>
          <w:sz w:val="24"/>
          <w:szCs w:val="24"/>
          <w:lang w:val="es-ES" w:eastAsia="es-AR"/>
        </w:rPr>
        <w:t>raduados</w:t>
      </w:r>
      <w:r w:rsidRPr="00F2296F">
        <w:rPr>
          <w:rFonts w:ascii="Times New Roman" w:hAnsi="Times New Roman" w:cs="Times New Roman"/>
          <w:bCs/>
          <w:sz w:val="24"/>
          <w:szCs w:val="24"/>
          <w:lang w:val="es-ES" w:eastAsia="es-AR"/>
        </w:rPr>
        <w:t xml:space="preserve"> en Biotecnología, Ciencia y Tecnología de los Alimentos, Biología, Química, Bioquímica, </w:t>
      </w:r>
      <w:r w:rsidR="00261B60" w:rsidRPr="00F2296F">
        <w:rPr>
          <w:rFonts w:ascii="Times New Roman" w:hAnsi="Times New Roman" w:cs="Times New Roman"/>
          <w:bCs/>
          <w:sz w:val="24"/>
          <w:szCs w:val="24"/>
          <w:lang w:val="es-ES" w:eastAsia="es-AR"/>
        </w:rPr>
        <w:t xml:space="preserve">Farmacia, </w:t>
      </w:r>
      <w:r w:rsidRPr="00F2296F">
        <w:rPr>
          <w:rFonts w:ascii="Times New Roman" w:hAnsi="Times New Roman" w:cs="Times New Roman"/>
          <w:bCs/>
          <w:sz w:val="24"/>
          <w:szCs w:val="24"/>
          <w:lang w:val="es-ES" w:eastAsia="es-AR"/>
        </w:rPr>
        <w:t>Nutrición y carreras afines.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>Arancel:</w:t>
      </w:r>
      <w:r w:rsidR="006D1EF8"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>$</w:t>
      </w:r>
      <w:r w:rsidR="006D1EF8"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>8</w:t>
      </w:r>
      <w:r w:rsidR="008155AF"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>5</w:t>
      </w:r>
      <w:r w:rsidR="006D1EF8"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>0</w:t>
      </w:r>
    </w:p>
    <w:p w:rsidR="00BB6034" w:rsidRPr="00F2296F" w:rsidRDefault="00BB6034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t>Cupo:</w:t>
      </w:r>
      <w:r w:rsidRPr="00F2296F"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máximo de 40 alumnos </w:t>
      </w:r>
    </w:p>
    <w:p w:rsidR="00045470" w:rsidRPr="00F2296F" w:rsidRDefault="00045470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</w:p>
    <w:p w:rsidR="00045470" w:rsidRPr="00F2296F" w:rsidRDefault="00045470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</w:p>
    <w:p w:rsidR="00045470" w:rsidRPr="00F2296F" w:rsidRDefault="00045470" w:rsidP="00BB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</w:p>
    <w:p w:rsidR="00045470" w:rsidRPr="00F2296F" w:rsidRDefault="00045470" w:rsidP="000454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eastAsia="es-AR"/>
        </w:rPr>
        <w:lastRenderedPageBreak/>
        <w:t>OBJETIVOS:</w:t>
      </w:r>
    </w:p>
    <w:p w:rsidR="00045470" w:rsidRPr="00F2296F" w:rsidRDefault="00045470" w:rsidP="009A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  <w:lang w:val="es-ES"/>
        </w:rPr>
        <w:t>La Inmunonutrición</w:t>
      </w:r>
      <w:r w:rsidRPr="00F2296F">
        <w:rPr>
          <w:rFonts w:ascii="Times New Roman" w:hAnsi="Times New Roman" w:cs="Times New Roman"/>
          <w:sz w:val="24"/>
          <w:szCs w:val="24"/>
          <w:lang w:val="es-ES"/>
        </w:rPr>
        <w:t>es un área de conocimiento emergente y transversal que estudia la interacción en</w:t>
      </w:r>
      <w:r w:rsidR="00811069" w:rsidRPr="00F2296F">
        <w:rPr>
          <w:rFonts w:ascii="Times New Roman" w:hAnsi="Times New Roman" w:cs="Times New Roman"/>
          <w:sz w:val="24"/>
          <w:szCs w:val="24"/>
          <w:lang w:val="es-ES"/>
        </w:rPr>
        <w:t>tre la nutrición y la in</w:t>
      </w:r>
      <w:r w:rsidR="00C52BDA"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munidad y </w:t>
      </w:r>
      <w:r w:rsidR="00C953AA" w:rsidRPr="00F2296F">
        <w:rPr>
          <w:rFonts w:ascii="Times New Roman" w:hAnsi="Times New Roman" w:cs="Times New Roman"/>
          <w:sz w:val="24"/>
          <w:szCs w:val="24"/>
          <w:lang w:val="es-ES"/>
        </w:rPr>
        <w:t>evaluando</w:t>
      </w:r>
      <w:r w:rsidR="00C52BDA"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 cambios metabólicos y </w:t>
      </w:r>
      <w:r w:rsidR="00C953AA"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de esta manera </w:t>
      </w:r>
      <w:r w:rsidR="00C52BDA" w:rsidRPr="00F2296F">
        <w:rPr>
          <w:rFonts w:ascii="Times New Roman" w:hAnsi="Times New Roman" w:cs="Times New Roman"/>
          <w:sz w:val="24"/>
          <w:szCs w:val="24"/>
          <w:lang w:val="es-ES"/>
        </w:rPr>
        <w:t>previene</w:t>
      </w:r>
      <w:r w:rsidR="00811069"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 sus consecuencias.</w:t>
      </w:r>
    </w:p>
    <w:p w:rsidR="00045470" w:rsidRPr="00F2296F" w:rsidRDefault="00045470" w:rsidP="009A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45470" w:rsidRPr="00F2296F" w:rsidRDefault="00045470" w:rsidP="009A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s-AR"/>
        </w:rPr>
      </w:pPr>
      <w:r w:rsidRPr="00F2296F">
        <w:rPr>
          <w:rFonts w:ascii="Times New Roman" w:hAnsi="Times New Roman" w:cs="Times New Roman"/>
          <w:sz w:val="24"/>
          <w:szCs w:val="24"/>
          <w:lang w:val="es-ES"/>
        </w:rPr>
        <w:t>Se pretende profundizar en el conocimiento de esta ciencia nueva y de los mecanismos involucrados en la interacción entre la nutrición y la inmunidad</w:t>
      </w:r>
      <w:r w:rsidR="00C52BDA" w:rsidRPr="00F2296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 en la preservación de la salud y la prevención y desarrollo de diversas patologías crónicas</w:t>
      </w:r>
      <w:r w:rsidR="00C52BDA" w:rsidRPr="00F2296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45470" w:rsidRPr="00F2296F" w:rsidRDefault="00045470" w:rsidP="009A63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3720" w:rsidRPr="00F2296F" w:rsidRDefault="00045470" w:rsidP="003E2F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b/>
          <w:bCs/>
          <w:sz w:val="24"/>
          <w:szCs w:val="24"/>
        </w:rPr>
        <w:t>SÍNTESIS TEMÁTICA DEL CONTENIDO:</w:t>
      </w:r>
    </w:p>
    <w:p w:rsidR="00045470" w:rsidRPr="00F2296F" w:rsidRDefault="00473720" w:rsidP="00473720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Martes 30 de Mayo- 9:00 a 13:00 h</w:t>
      </w:r>
    </w:p>
    <w:p w:rsidR="00C7575E" w:rsidRPr="00F2296F" w:rsidRDefault="00F408ED" w:rsidP="009A63C3">
      <w:pPr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I:</w:t>
      </w:r>
      <w:r w:rsidR="00F22D7B" w:rsidRPr="00F2296F">
        <w:rPr>
          <w:rFonts w:ascii="Times New Roman" w:hAnsi="Times New Roman" w:cs="Times New Roman"/>
          <w:b/>
          <w:i/>
          <w:sz w:val="24"/>
          <w:szCs w:val="24"/>
          <w:u w:val="single"/>
        </w:rPr>
        <w:t>Generalidades del sistema inmune</w:t>
      </w:r>
    </w:p>
    <w:p w:rsidR="00F408ED" w:rsidRPr="00F2296F" w:rsidRDefault="00E52A73" w:rsidP="009A63C3">
      <w:pPr>
        <w:adjustRightInd w:val="0"/>
        <w:snapToGri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8A5AA5" w:rsidRPr="00F2296F">
        <w:rPr>
          <w:rFonts w:ascii="Times New Roman" w:hAnsi="Times New Roman" w:cs="Times New Roman"/>
          <w:sz w:val="24"/>
          <w:szCs w:val="24"/>
        </w:rPr>
        <w:t>Sistema inmune, sus protagonistas y funciones-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>D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>ra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BDA" w:rsidRPr="00F2296F">
        <w:rPr>
          <w:rFonts w:ascii="Times New Roman" w:hAnsi="Times New Roman" w:cs="Times New Roman"/>
          <w:b/>
          <w:sz w:val="24"/>
          <w:szCs w:val="24"/>
        </w:rPr>
        <w:t>S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 xml:space="preserve">ilviaInés </w:t>
      </w:r>
      <w:r w:rsidR="00C52BDA" w:rsidRPr="00F2296F">
        <w:rPr>
          <w:rFonts w:ascii="Times New Roman" w:hAnsi="Times New Roman" w:cs="Times New Roman"/>
          <w:b/>
          <w:sz w:val="24"/>
          <w:szCs w:val="24"/>
        </w:rPr>
        <w:t>C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>azorla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 xml:space="preserve"> (UNT-CERELA-CONICET)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3E2FD0" w:rsidRPr="00F2296F" w:rsidRDefault="00E52A73" w:rsidP="009A63C3">
      <w:pPr>
        <w:adjustRightInd w:val="0"/>
        <w:snapToGrid w:val="0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8A5AA5" w:rsidRPr="00F2296F">
        <w:rPr>
          <w:rFonts w:ascii="Times New Roman" w:hAnsi="Times New Roman" w:cs="Times New Roman"/>
          <w:sz w:val="24"/>
          <w:szCs w:val="24"/>
        </w:rPr>
        <w:t>Inmunidad de mucosas características generales. Mucosa intestinal</w:t>
      </w:r>
      <w:r w:rsidR="003774BD" w:rsidRPr="00F2296F">
        <w:rPr>
          <w:rFonts w:ascii="Times New Roman" w:hAnsi="Times New Roman" w:cs="Times New Roman"/>
          <w:sz w:val="24"/>
          <w:szCs w:val="24"/>
        </w:rPr>
        <w:t xml:space="preserve">- 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>D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>ra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>María Carolina Maldonado Galdeano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(UNT- CERELA-CONICET).</w:t>
      </w:r>
    </w:p>
    <w:p w:rsidR="00E308A7" w:rsidRPr="00F2296F" w:rsidRDefault="00E52A73" w:rsidP="009A63C3">
      <w:pPr>
        <w:adjustRightInd w:val="0"/>
        <w:snapToGrid w:val="0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8A5AA5" w:rsidRPr="00F2296F">
        <w:rPr>
          <w:rFonts w:ascii="Times New Roman" w:hAnsi="Times New Roman" w:cs="Times New Roman"/>
          <w:sz w:val="24"/>
          <w:szCs w:val="24"/>
        </w:rPr>
        <w:t>Interrelaciones entre sistema inmune intestinal, microbiota y tolerancia oral</w:t>
      </w:r>
      <w:r w:rsidR="00894B31"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E308A7" w:rsidRPr="00F2296F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3E2FD0" w:rsidRPr="00F2296F">
        <w:rPr>
          <w:rFonts w:ascii="Times New Roman" w:hAnsi="Times New Roman" w:cs="Times New Roman"/>
          <w:b/>
          <w:sz w:val="24"/>
          <w:szCs w:val="24"/>
          <w:lang w:val="es-ES"/>
        </w:rPr>
        <w:t>ra.</w:t>
      </w:r>
      <w:r w:rsidR="00182F41" w:rsidRPr="00F2296F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3E2FD0" w:rsidRPr="00F2296F">
        <w:rPr>
          <w:rFonts w:ascii="Times New Roman" w:hAnsi="Times New Roman" w:cs="Times New Roman"/>
          <w:b/>
          <w:sz w:val="24"/>
          <w:szCs w:val="24"/>
          <w:lang w:val="es-ES"/>
        </w:rPr>
        <w:t xml:space="preserve">abrieladel Valle </w:t>
      </w:r>
      <w:r w:rsidR="00182F41" w:rsidRPr="00F2296F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3E2FD0" w:rsidRPr="00F2296F">
        <w:rPr>
          <w:rFonts w:ascii="Times New Roman" w:hAnsi="Times New Roman" w:cs="Times New Roman"/>
          <w:b/>
          <w:sz w:val="24"/>
          <w:szCs w:val="24"/>
          <w:lang w:val="es-ES"/>
        </w:rPr>
        <w:t>erdigón</w:t>
      </w:r>
      <w:r w:rsidR="00E63738" w:rsidRPr="00F2296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(UNT- CERELA-CONICET).</w:t>
      </w:r>
    </w:p>
    <w:p w:rsidR="00E63738" w:rsidRPr="00F2296F" w:rsidRDefault="00E63738" w:rsidP="003E2FD0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20" w:rsidRPr="00F2296F" w:rsidRDefault="00473720" w:rsidP="00473720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Martes 30 de Mayo- 14:00 a 18:00 h</w:t>
      </w:r>
    </w:p>
    <w:p w:rsidR="00C7575E" w:rsidRPr="00F2296F" w:rsidRDefault="00027FA2" w:rsidP="009A63C3">
      <w:pPr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II:</w:t>
      </w:r>
      <w:r w:rsidR="00E63738" w:rsidRPr="00F2296F">
        <w:rPr>
          <w:rFonts w:ascii="Times New Roman" w:hAnsi="Times New Roman" w:cs="Times New Roman"/>
          <w:b/>
          <w:i/>
          <w:sz w:val="24"/>
          <w:szCs w:val="24"/>
          <w:u w:val="single"/>
        </w:rPr>
        <w:t>Nutrición y Sistema Inmune</w:t>
      </w:r>
    </w:p>
    <w:p w:rsidR="008A5AA5" w:rsidRPr="00F2296F" w:rsidRDefault="00E52A73" w:rsidP="009A63C3">
      <w:pPr>
        <w:adjustRightInd w:val="0"/>
        <w:snapToGrid w:val="0"/>
        <w:ind w:left="426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F2296F">
        <w:rPr>
          <w:rFonts w:ascii="Times New Roman" w:eastAsia="MS PGothic" w:hAnsi="Times New Roman" w:cs="Times New Roman"/>
          <w:color w:val="000000"/>
          <w:sz w:val="24"/>
          <w:szCs w:val="24"/>
        </w:rPr>
        <w:t>-</w:t>
      </w:r>
      <w:r w:rsidR="008A5AA5" w:rsidRPr="00F2296F">
        <w:rPr>
          <w:rFonts w:ascii="Times New Roman" w:eastAsia="MS PGothic" w:hAnsi="Times New Roman" w:cs="Times New Roman"/>
          <w:color w:val="000000"/>
          <w:sz w:val="24"/>
          <w:szCs w:val="24"/>
        </w:rPr>
        <w:t>Biotransformación de selenio por bacterias lácticas: Usos en salud y nutrición</w:t>
      </w:r>
    </w:p>
    <w:p w:rsidR="00E8281B" w:rsidRPr="00F2296F" w:rsidRDefault="00E8281B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- D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>ra.</w:t>
      </w:r>
      <w:r w:rsidRPr="00F2296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>icaela</w:t>
      </w:r>
      <w:r w:rsidRPr="00F2296F">
        <w:rPr>
          <w:rFonts w:ascii="Times New Roman" w:hAnsi="Times New Roman" w:cs="Times New Roman"/>
          <w:b/>
          <w:sz w:val="24"/>
          <w:szCs w:val="24"/>
        </w:rPr>
        <w:t>P</w:t>
      </w:r>
      <w:r w:rsidR="003E2FD0" w:rsidRPr="00F2296F">
        <w:rPr>
          <w:rFonts w:ascii="Times New Roman" w:hAnsi="Times New Roman" w:cs="Times New Roman"/>
          <w:b/>
          <w:sz w:val="24"/>
          <w:szCs w:val="24"/>
        </w:rPr>
        <w:t>escuma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(CERELA-CONICET).</w:t>
      </w:r>
    </w:p>
    <w:p w:rsidR="003D41B2" w:rsidRPr="00F2296F" w:rsidRDefault="00E52A73" w:rsidP="009A63C3">
      <w:pPr>
        <w:spacing w:line="276" w:lineRule="auto"/>
        <w:ind w:left="426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7E476C" w:rsidRPr="00F2296F">
        <w:rPr>
          <w:rFonts w:ascii="Times New Roman" w:hAnsi="Times New Roman" w:cs="Times New Roman"/>
          <w:sz w:val="24"/>
          <w:szCs w:val="24"/>
        </w:rPr>
        <w:t>Uso de bacterias lácticas productoras de vitaminas para prevenir deficiencias y como nuevos tratamientos anti-inflamatorios</w:t>
      </w:r>
      <w:r w:rsidR="004A573C" w:rsidRPr="00F2296F">
        <w:rPr>
          <w:rFonts w:ascii="Times New Roman" w:hAnsi="Times New Roman" w:cs="Times New Roman"/>
          <w:sz w:val="24"/>
          <w:szCs w:val="24"/>
        </w:rPr>
        <w:t xml:space="preserve"> –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D41B2" w:rsidRPr="00F2296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Jean Guy Joseph LeBlanc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(CERELA-CONICET).</w:t>
      </w:r>
    </w:p>
    <w:p w:rsidR="004D2C81" w:rsidRPr="00F2296F" w:rsidRDefault="00E52A73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FA5A4C" w:rsidRPr="00F2296F">
        <w:rPr>
          <w:rFonts w:ascii="Times New Roman" w:hAnsi="Times New Roman" w:cs="Times New Roman"/>
          <w:sz w:val="24"/>
          <w:szCs w:val="24"/>
          <w:lang w:val="es-ES"/>
        </w:rPr>
        <w:t>Lípidos bioactivos moduladores de la respuesta inmune</w:t>
      </w:r>
      <w:r w:rsidR="0084055E"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84055E" w:rsidRPr="00F2296F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CA4493" w:rsidRPr="00F2296F">
        <w:rPr>
          <w:rFonts w:ascii="Times New Roman" w:hAnsi="Times New Roman" w:cs="Times New Roman"/>
          <w:b/>
          <w:sz w:val="24"/>
          <w:szCs w:val="24"/>
          <w:lang w:val="es-ES"/>
        </w:rPr>
        <w:t>ra</w:t>
      </w:r>
      <w:r w:rsidR="0084055E" w:rsidRPr="00F2296F">
        <w:rPr>
          <w:rFonts w:ascii="Times New Roman" w:hAnsi="Times New Roman" w:cs="Times New Roman"/>
          <w:b/>
          <w:sz w:val="24"/>
          <w:szCs w:val="24"/>
          <w:lang w:val="es-ES"/>
        </w:rPr>
        <w:t>. C</w:t>
      </w:r>
      <w:r w:rsidR="00CA4493" w:rsidRPr="00F2296F">
        <w:rPr>
          <w:rFonts w:ascii="Times New Roman" w:hAnsi="Times New Roman" w:cs="Times New Roman"/>
          <w:b/>
          <w:sz w:val="24"/>
          <w:szCs w:val="24"/>
          <w:lang w:val="es-ES"/>
        </w:rPr>
        <w:t xml:space="preserve">arina Paola 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Van Nieuwenhove.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(UNT- CERELA-CONICET).</w:t>
      </w:r>
    </w:p>
    <w:p w:rsidR="00473720" w:rsidRPr="00F2296F" w:rsidRDefault="00473720" w:rsidP="003774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20" w:rsidRPr="00F2296F" w:rsidRDefault="00473720" w:rsidP="00473720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Miércoles31 de Mayo- 9:00 a 13:00</w:t>
      </w:r>
    </w:p>
    <w:p w:rsidR="00E63738" w:rsidRPr="00F2296F" w:rsidRDefault="00E63738" w:rsidP="009A63C3">
      <w:pPr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II: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Nutrición y Sistema Inmune</w:t>
      </w:r>
    </w:p>
    <w:p w:rsidR="00473720" w:rsidRPr="00F2296F" w:rsidRDefault="00E63738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  <w:lang w:val="es-ES"/>
        </w:rPr>
        <w:lastRenderedPageBreak/>
        <w:t>-</w:t>
      </w:r>
      <w:r w:rsidR="00473720" w:rsidRPr="00F2296F">
        <w:rPr>
          <w:rFonts w:ascii="Times New Roman" w:hAnsi="Times New Roman" w:cs="Times New Roman"/>
          <w:sz w:val="24"/>
          <w:szCs w:val="24"/>
          <w:lang w:val="es-ES"/>
        </w:rPr>
        <w:t xml:space="preserve">Esterasas de bacterias lácticas como generadoras de compuestos antioxidantes. </w:t>
      </w:r>
      <w:r w:rsidR="00473720" w:rsidRPr="00F2296F">
        <w:rPr>
          <w:rFonts w:ascii="Times New Roman" w:hAnsi="Times New Roman" w:cs="Times New Roman"/>
          <w:b/>
          <w:sz w:val="24"/>
          <w:szCs w:val="24"/>
        </w:rPr>
        <w:t>Dra. María Claudia AbeijonMukdsi</w:t>
      </w:r>
      <w:r w:rsidRPr="00F2296F">
        <w:rPr>
          <w:rFonts w:ascii="Times New Roman" w:hAnsi="Times New Roman" w:cs="Times New Roman"/>
          <w:b/>
          <w:sz w:val="24"/>
          <w:szCs w:val="24"/>
        </w:rPr>
        <w:t>.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(UNSTA-CERELA-CONICET).</w:t>
      </w:r>
    </w:p>
    <w:p w:rsidR="00F22D7B" w:rsidRPr="00F2296F" w:rsidRDefault="00E63738" w:rsidP="009A63C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3774BD" w:rsidRPr="00F2296F">
        <w:rPr>
          <w:rFonts w:ascii="Times New Roman" w:hAnsi="Times New Roman" w:cs="Times New Roman"/>
          <w:sz w:val="24"/>
          <w:szCs w:val="24"/>
        </w:rPr>
        <w:t>Alimentos funcionales</w:t>
      </w:r>
      <w:r w:rsidR="00180161" w:rsidRPr="00F2296F">
        <w:rPr>
          <w:rFonts w:ascii="Times New Roman" w:hAnsi="Times New Roman" w:cs="Times New Roman"/>
          <w:sz w:val="24"/>
          <w:szCs w:val="24"/>
        </w:rPr>
        <w:t>: probióticos</w:t>
      </w:r>
      <w:r w:rsidR="007D4C0A" w:rsidRPr="00F2296F">
        <w:rPr>
          <w:rFonts w:ascii="Times New Roman" w:hAnsi="Times New Roman" w:cs="Times New Roman"/>
          <w:sz w:val="24"/>
          <w:szCs w:val="24"/>
        </w:rPr>
        <w:t>.</w:t>
      </w:r>
      <w:r w:rsidR="003774BD" w:rsidRPr="00F2296F">
        <w:rPr>
          <w:rFonts w:ascii="Times New Roman" w:hAnsi="Times New Roman" w:cs="Times New Roman"/>
          <w:sz w:val="24"/>
          <w:szCs w:val="24"/>
        </w:rPr>
        <w:t xml:space="preserve">– 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>D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>ra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 xml:space="preserve">Gloria 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>R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 xml:space="preserve">omina 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>R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>oss</w:t>
      </w:r>
      <w:r w:rsidRPr="00F2296F">
        <w:rPr>
          <w:rFonts w:ascii="Times New Roman" w:hAnsi="Times New Roman" w:cs="Times New Roman"/>
          <w:b/>
          <w:sz w:val="24"/>
          <w:szCs w:val="24"/>
        </w:rPr>
        <w:t>.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(UNSTA-UNT-CONICET).</w:t>
      </w:r>
    </w:p>
    <w:p w:rsidR="00027FA2" w:rsidRPr="00F2296F" w:rsidRDefault="00E52A73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8155AF" w:rsidRPr="00F2296F">
        <w:rPr>
          <w:rFonts w:ascii="Times New Roman" w:hAnsi="Times New Roman" w:cs="Times New Roman"/>
          <w:sz w:val="24"/>
          <w:szCs w:val="24"/>
        </w:rPr>
        <w:t xml:space="preserve">Mecanismos moleculares de la actividad anti-inflamatoria de probióticos: Vía de señalización- </w:t>
      </w:r>
      <w:r w:rsidR="004A573C" w:rsidRPr="00F2296F">
        <w:rPr>
          <w:rFonts w:ascii="Times New Roman" w:hAnsi="Times New Roman" w:cs="Times New Roman"/>
          <w:b/>
          <w:sz w:val="24"/>
          <w:szCs w:val="24"/>
        </w:rPr>
        <w:t>Dra</w:t>
      </w:r>
      <w:r w:rsidR="008155AF" w:rsidRPr="00F2296F">
        <w:rPr>
          <w:rFonts w:ascii="Times New Roman" w:hAnsi="Times New Roman" w:cs="Times New Roman"/>
          <w:b/>
          <w:sz w:val="24"/>
          <w:szCs w:val="24"/>
        </w:rPr>
        <w:t xml:space="preserve">Ana </w:t>
      </w:r>
      <w:r w:rsidR="008A5AA5" w:rsidRPr="00F2296F">
        <w:rPr>
          <w:rFonts w:ascii="Times New Roman" w:hAnsi="Times New Roman" w:cs="Times New Roman"/>
          <w:b/>
          <w:sz w:val="24"/>
          <w:szCs w:val="24"/>
        </w:rPr>
        <w:t>Virginia</w:t>
      </w:r>
      <w:r w:rsidR="004A573C" w:rsidRPr="00F2296F">
        <w:rPr>
          <w:rFonts w:ascii="Times New Roman" w:hAnsi="Times New Roman" w:cs="Times New Roman"/>
          <w:b/>
          <w:sz w:val="24"/>
          <w:szCs w:val="24"/>
        </w:rPr>
        <w:t>Rodr</w:t>
      </w:r>
      <w:r w:rsidR="008155AF" w:rsidRPr="00F2296F">
        <w:rPr>
          <w:rFonts w:ascii="Times New Roman" w:hAnsi="Times New Roman" w:cs="Times New Roman"/>
          <w:b/>
          <w:sz w:val="24"/>
          <w:szCs w:val="24"/>
        </w:rPr>
        <w:t>i</w:t>
      </w:r>
      <w:r w:rsidR="004A573C" w:rsidRPr="00F2296F">
        <w:rPr>
          <w:rFonts w:ascii="Times New Roman" w:hAnsi="Times New Roman" w:cs="Times New Roman"/>
          <w:b/>
          <w:sz w:val="24"/>
          <w:szCs w:val="24"/>
        </w:rPr>
        <w:t>guez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(CERELA-CONICET)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9A63C3" w:rsidRPr="00F2296F" w:rsidRDefault="009A63C3" w:rsidP="009A63C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3720" w:rsidRPr="00F2296F" w:rsidRDefault="00473720" w:rsidP="00473720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Miércoles 31 de Mayo- 14:00 a 18:00 h</w:t>
      </w:r>
    </w:p>
    <w:p w:rsidR="00F22D7B" w:rsidRPr="00F2296F" w:rsidRDefault="00443670" w:rsidP="009A63C3">
      <w:pPr>
        <w:tabs>
          <w:tab w:val="left" w:pos="3750"/>
        </w:tabs>
        <w:spacing w:line="276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</w:t>
      </w:r>
      <w:r w:rsidR="00D971F0" w:rsidRPr="00F2296F">
        <w:rPr>
          <w:rFonts w:ascii="Times New Roman" w:hAnsi="Times New Roman" w:cs="Times New Roman"/>
          <w:b/>
          <w:sz w:val="24"/>
          <w:szCs w:val="24"/>
        </w:rPr>
        <w:t>ódulo II</w:t>
      </w:r>
      <w:r w:rsidR="00027FA2" w:rsidRPr="00F2296F">
        <w:rPr>
          <w:rFonts w:ascii="Times New Roman" w:hAnsi="Times New Roman" w:cs="Times New Roman"/>
          <w:b/>
          <w:sz w:val="24"/>
          <w:szCs w:val="24"/>
        </w:rPr>
        <w:t>I</w:t>
      </w:r>
      <w:r w:rsidR="00D971F0" w:rsidRPr="00F2296F">
        <w:rPr>
          <w:rFonts w:ascii="Times New Roman" w:hAnsi="Times New Roman" w:cs="Times New Roman"/>
          <w:b/>
          <w:sz w:val="24"/>
          <w:szCs w:val="24"/>
        </w:rPr>
        <w:t>:</w:t>
      </w:r>
      <w:r w:rsidR="00F22D7B"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Inmunonutrición en diferentes estados patológicos</w:t>
      </w:r>
      <w:r w:rsidR="00261B60"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. </w:t>
      </w:r>
      <w:r w:rsidR="00D0462B"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E</w:t>
      </w:r>
      <w:r w:rsidR="00261B60"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strategias </w:t>
      </w:r>
      <w:r w:rsidR="00D0462B"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alternativas </w:t>
      </w:r>
      <w:r w:rsidR="00261B60"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para </w:t>
      </w:r>
      <w:r w:rsidR="00261B60" w:rsidRPr="00F2296F">
        <w:rPr>
          <w:rFonts w:ascii="Times New Roman" w:hAnsi="Times New Roman" w:cs="Times New Roman"/>
          <w:b/>
          <w:i/>
          <w:sz w:val="24"/>
          <w:szCs w:val="24"/>
          <w:u w:val="single"/>
        </w:rPr>
        <w:t>su</w:t>
      </w:r>
      <w:r w:rsidR="00261B60"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tratamiento y /o prevención </w:t>
      </w:r>
    </w:p>
    <w:p w:rsidR="00EF0554" w:rsidRPr="00F2296F" w:rsidRDefault="00F84307" w:rsidP="009A63C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-Síndrome metabólico. Del triunvirato al octeto ominoso.</w:t>
      </w:r>
      <w:r w:rsidR="00F13C06" w:rsidRPr="00F2296F">
        <w:rPr>
          <w:rFonts w:ascii="Times New Roman" w:hAnsi="Times New Roman" w:cs="Times New Roman"/>
          <w:sz w:val="24"/>
          <w:szCs w:val="24"/>
        </w:rPr>
        <w:t xml:space="preserve"> – </w:t>
      </w:r>
      <w:r w:rsidR="00F13C06" w:rsidRPr="00F2296F">
        <w:rPr>
          <w:rFonts w:ascii="Times New Roman" w:hAnsi="Times New Roman" w:cs="Times New Roman"/>
          <w:b/>
          <w:sz w:val="24"/>
          <w:szCs w:val="24"/>
        </w:rPr>
        <w:t>D</w:t>
      </w:r>
      <w:r w:rsidRPr="00F2296F">
        <w:rPr>
          <w:rFonts w:ascii="Times New Roman" w:hAnsi="Times New Roman" w:cs="Times New Roman"/>
          <w:b/>
          <w:sz w:val="24"/>
          <w:szCs w:val="24"/>
        </w:rPr>
        <w:t>ra. Elizabeth Herrera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 xml:space="preserve"> (CID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>: Centro Integral de Diabetes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)</w:t>
      </w:r>
      <w:r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D0462B" w:rsidRPr="00F2296F" w:rsidRDefault="00D0462B" w:rsidP="009A63C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-Interrelación entre la pérdida de peso y la composición de la microbiota intestinal en adolescentes con sobrepeso.- </w:t>
      </w:r>
      <w:r w:rsidRPr="00F2296F">
        <w:rPr>
          <w:rFonts w:ascii="Times New Roman" w:hAnsi="Times New Roman" w:cs="Times New Roman"/>
          <w:b/>
          <w:sz w:val="24"/>
          <w:szCs w:val="24"/>
        </w:rPr>
        <w:t>Dra. Yolanda Arlette Santacruz López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296F" w:rsidRPr="00F2296F">
        <w:rPr>
          <w:rFonts w:ascii="Times New Roman" w:hAnsi="Times New Roman" w:cs="Times New Roman"/>
          <w:b/>
          <w:sz w:val="24"/>
          <w:szCs w:val="24"/>
        </w:rPr>
        <w:t>Centro de Biotecnología FEMSA Tecnológico Monterey, México</w:t>
      </w:r>
      <w:r w:rsidR="00B27267" w:rsidRPr="00F2296F">
        <w:rPr>
          <w:rFonts w:ascii="Times New Roman" w:hAnsi="Times New Roman" w:cs="Times New Roman"/>
          <w:b/>
          <w:sz w:val="24"/>
          <w:szCs w:val="24"/>
        </w:rPr>
        <w:t>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D0462B" w:rsidRPr="00F2296F" w:rsidRDefault="00D0462B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-Probióticos y obesidad, evidencia científica.- </w:t>
      </w:r>
      <w:r w:rsidRPr="00F2296F">
        <w:rPr>
          <w:rFonts w:ascii="Times New Roman" w:hAnsi="Times New Roman" w:cs="Times New Roman"/>
          <w:b/>
          <w:sz w:val="24"/>
          <w:szCs w:val="24"/>
        </w:rPr>
        <w:t>Dr. Mario Emanuel FabersaniMarrades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 xml:space="preserve"> (UNT-FONCYT)</w:t>
      </w:r>
    </w:p>
    <w:p w:rsidR="00473720" w:rsidRPr="00F2296F" w:rsidRDefault="00473720" w:rsidP="00D046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20" w:rsidRPr="00F2296F" w:rsidRDefault="00473720" w:rsidP="00473720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Jueves 1 de Junio- 9:00 a 13:00 h</w:t>
      </w:r>
    </w:p>
    <w:p w:rsidR="009A63C3" w:rsidRPr="00F2296F" w:rsidRDefault="009A63C3" w:rsidP="009A63C3">
      <w:pPr>
        <w:tabs>
          <w:tab w:val="left" w:pos="3750"/>
        </w:tabs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III: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Inmunonutrición en diferentes estados patológicos. Estrategias alternativas para </w:t>
      </w:r>
      <w:r w:rsidRPr="00F2296F">
        <w:rPr>
          <w:rFonts w:ascii="Times New Roman" w:hAnsi="Times New Roman" w:cs="Times New Roman"/>
          <w:b/>
          <w:i/>
          <w:sz w:val="24"/>
          <w:szCs w:val="24"/>
        </w:rPr>
        <w:t>su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tratamiento y /o prevención </w:t>
      </w:r>
    </w:p>
    <w:p w:rsidR="00D0462B" w:rsidRPr="00F2296F" w:rsidRDefault="00D0462B" w:rsidP="00F2296F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-Efecto protector de </w:t>
      </w:r>
      <w:r w:rsidRPr="00F2296F">
        <w:rPr>
          <w:rFonts w:ascii="Times New Roman" w:hAnsi="Times New Roman" w:cs="Times New Roman"/>
          <w:i/>
          <w:sz w:val="24"/>
          <w:szCs w:val="24"/>
        </w:rPr>
        <w:t>Bifidobacteriumpseudocatenulatum</w:t>
      </w:r>
      <w:r w:rsidRPr="00F2296F">
        <w:rPr>
          <w:rFonts w:ascii="Times New Roman" w:hAnsi="Times New Roman" w:cs="Times New Roman"/>
          <w:sz w:val="24"/>
          <w:szCs w:val="24"/>
        </w:rPr>
        <w:t xml:space="preserve"> CECT7765 frente a la translocación bacteriana en un modelo experimental de cirrosis.- </w:t>
      </w:r>
      <w:r w:rsidRPr="00F2296F">
        <w:rPr>
          <w:rFonts w:ascii="Times New Roman" w:hAnsi="Times New Roman" w:cs="Times New Roman"/>
          <w:b/>
          <w:sz w:val="24"/>
          <w:szCs w:val="24"/>
        </w:rPr>
        <w:t>Dra. Yolanda Arlette Santacruz López</w:t>
      </w:r>
      <w:r w:rsidR="00F2296F" w:rsidRPr="00F2296F">
        <w:rPr>
          <w:rFonts w:ascii="Times New Roman" w:hAnsi="Times New Roman" w:cs="Times New Roman"/>
          <w:b/>
          <w:sz w:val="24"/>
          <w:szCs w:val="24"/>
        </w:rPr>
        <w:t>(Centro de Biotecnología FEMSA Tecnológico Monterey, México)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D0462B" w:rsidRPr="00F2296F" w:rsidRDefault="00D0462B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-Productos naturales y su influencia en biomarcadores del síndrome metabólico– </w:t>
      </w:r>
      <w:r w:rsidRPr="00F2296F">
        <w:rPr>
          <w:rFonts w:ascii="Times New Roman" w:hAnsi="Times New Roman" w:cs="Times New Roman"/>
          <w:b/>
          <w:sz w:val="24"/>
          <w:szCs w:val="24"/>
        </w:rPr>
        <w:t>Dr. Sebastián Torres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7BAB">
        <w:rPr>
          <w:rFonts w:ascii="Times New Roman" w:hAnsi="Times New Roman" w:cs="Times New Roman"/>
          <w:b/>
          <w:sz w:val="24"/>
          <w:szCs w:val="24"/>
        </w:rPr>
        <w:t>INBIOFIV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>-CONICET)</w:t>
      </w:r>
      <w:r w:rsidRPr="00F229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62B" w:rsidRPr="00F2296F" w:rsidRDefault="00D0462B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 Diabetes mellitus y Yacón: una amarga enfermedad con una dulce propuesta terapéutica.– </w:t>
      </w:r>
      <w:r w:rsidRPr="00F2296F">
        <w:rPr>
          <w:rFonts w:ascii="Times New Roman" w:hAnsi="Times New Roman" w:cs="Times New Roman"/>
          <w:b/>
          <w:sz w:val="24"/>
          <w:szCs w:val="24"/>
        </w:rPr>
        <w:t>Dra. Stella Maris Honoré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 xml:space="preserve"> (INSIBIO-CONICET)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9A63C3" w:rsidRPr="00F2296F" w:rsidRDefault="009A63C3" w:rsidP="009A63C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20" w:rsidRPr="00F2296F" w:rsidRDefault="00473720" w:rsidP="00473720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Jueves 1 de Junio- 14:00 a 18:00 h</w:t>
      </w:r>
    </w:p>
    <w:p w:rsidR="009A63C3" w:rsidRPr="00F2296F" w:rsidRDefault="009A63C3" w:rsidP="009A63C3">
      <w:pPr>
        <w:pStyle w:val="Prrafodelista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III: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Inmunonutrición en diferentes estados patológicos. Estrategias alternativas para </w:t>
      </w:r>
      <w:r w:rsidRPr="00F2296F">
        <w:rPr>
          <w:rFonts w:ascii="Times New Roman" w:hAnsi="Times New Roman" w:cs="Times New Roman"/>
          <w:b/>
          <w:i/>
          <w:sz w:val="24"/>
          <w:szCs w:val="24"/>
        </w:rPr>
        <w:t>su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tratamiento y /o prevención</w:t>
      </w:r>
    </w:p>
    <w:p w:rsidR="00261B60" w:rsidRPr="00F2296F" w:rsidRDefault="00261B60" w:rsidP="009A63C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-Enfermedad celíaca y otros trastornos relacionados al gluten. </w:t>
      </w:r>
      <w:r w:rsidRPr="00F2296F">
        <w:rPr>
          <w:rFonts w:ascii="Times New Roman" w:hAnsi="Times New Roman" w:cs="Times New Roman"/>
          <w:b/>
          <w:sz w:val="24"/>
          <w:szCs w:val="24"/>
        </w:rPr>
        <w:t>Dra. Cecilia Legorburu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 xml:space="preserve"> (UNT)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D0462B" w:rsidRPr="00F2296F" w:rsidRDefault="00473720" w:rsidP="009A63C3">
      <w:pPr>
        <w:tabs>
          <w:tab w:val="left" w:pos="375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462B" w:rsidRPr="00F2296F">
        <w:rPr>
          <w:rFonts w:ascii="Times New Roman" w:hAnsi="Times New Roman" w:cs="Times New Roman"/>
          <w:sz w:val="24"/>
          <w:szCs w:val="24"/>
        </w:rPr>
        <w:t>Bacterias lácticas, una alternativa para el mejoramiento de dietas libre de gluten y deficiencias nutricionales en pacientes celíacos-</w:t>
      </w:r>
      <w:r w:rsidR="00D0462B" w:rsidRPr="00F2296F">
        <w:rPr>
          <w:rFonts w:ascii="Times New Roman" w:hAnsi="Times New Roman" w:cs="Times New Roman"/>
          <w:b/>
          <w:sz w:val="24"/>
          <w:szCs w:val="24"/>
        </w:rPr>
        <w:t>Dra</w:t>
      </w:r>
      <w:r w:rsidRPr="00F2296F">
        <w:rPr>
          <w:rFonts w:ascii="Times New Roman" w:hAnsi="Times New Roman" w:cs="Times New Roman"/>
          <w:b/>
          <w:sz w:val="24"/>
          <w:szCs w:val="24"/>
        </w:rPr>
        <w:t>.</w:t>
      </w:r>
      <w:r w:rsidR="00D0462B" w:rsidRPr="00F2296F">
        <w:rPr>
          <w:rFonts w:ascii="Times New Roman" w:hAnsi="Times New Roman" w:cs="Times New Roman"/>
          <w:b/>
          <w:sz w:val="24"/>
          <w:szCs w:val="24"/>
        </w:rPr>
        <w:t xml:space="preserve"> Graciela Rollán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>(CERELA-CONICET)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9A63C3" w:rsidRPr="00F2296F" w:rsidRDefault="00473720" w:rsidP="009A63C3">
      <w:pPr>
        <w:tabs>
          <w:tab w:val="left" w:pos="375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i/>
          <w:sz w:val="24"/>
          <w:szCs w:val="24"/>
        </w:rPr>
        <w:t>-Lactobacilluscasei</w:t>
      </w:r>
      <w:r w:rsidRPr="00F2296F">
        <w:rPr>
          <w:rFonts w:ascii="Times New Roman" w:hAnsi="Times New Roman" w:cs="Times New Roman"/>
          <w:sz w:val="24"/>
          <w:szCs w:val="24"/>
        </w:rPr>
        <w:t xml:space="preserve"> y su capacidad para modular la interacción inflamación-coagulación </w:t>
      </w:r>
      <w:r w:rsidRPr="00F2296F">
        <w:rPr>
          <w:rFonts w:ascii="Times New Roman" w:hAnsi="Times New Roman" w:cs="Times New Roman"/>
          <w:b/>
          <w:sz w:val="24"/>
          <w:szCs w:val="24"/>
        </w:rPr>
        <w:t>– Dra. Ana Cecilia Haro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 xml:space="preserve"> (UNT-CONICET)</w:t>
      </w:r>
      <w:r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9A63C3" w:rsidRPr="00F2296F" w:rsidRDefault="009A63C3" w:rsidP="00473720">
      <w:pPr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3C3" w:rsidRPr="00F2296F" w:rsidRDefault="009A63C3" w:rsidP="009A63C3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Viernes 2 de Junio- 9:00 a 14:00 h</w:t>
      </w:r>
    </w:p>
    <w:p w:rsidR="00473720" w:rsidRPr="00F2296F" w:rsidRDefault="009A63C3" w:rsidP="009A63C3">
      <w:pPr>
        <w:tabs>
          <w:tab w:val="left" w:pos="3750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III: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Inmunonutrición en diferentes estados patológicos. Estrategias alternativas para 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</w:rPr>
        <w:t>su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tratamiento y /o prevención</w:t>
      </w:r>
    </w:p>
    <w:p w:rsidR="00E8281B" w:rsidRPr="00F2296F" w:rsidRDefault="00E52A73" w:rsidP="003C00CE">
      <w:pPr>
        <w:tabs>
          <w:tab w:val="left" w:pos="375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3E2FD0" w:rsidRPr="00F2296F">
        <w:rPr>
          <w:rFonts w:ascii="Times New Roman" w:hAnsi="Times New Roman" w:cs="Times New Roman"/>
          <w:sz w:val="24"/>
          <w:szCs w:val="24"/>
        </w:rPr>
        <w:t xml:space="preserve">Probióticos y hematopoyesis: nuevas estrategias para mejorar la inmunidad de huéspedes inmunocomprometidos. </w:t>
      </w:r>
      <w:r w:rsidR="00E8281B" w:rsidRPr="00F2296F">
        <w:rPr>
          <w:rFonts w:ascii="Times New Roman" w:hAnsi="Times New Roman" w:cs="Times New Roman"/>
          <w:sz w:val="24"/>
          <w:szCs w:val="24"/>
        </w:rPr>
        <w:t xml:space="preserve">– </w:t>
      </w:r>
      <w:r w:rsidR="00E8281B" w:rsidRPr="00F2296F">
        <w:rPr>
          <w:rFonts w:ascii="Times New Roman" w:hAnsi="Times New Roman" w:cs="Times New Roman"/>
          <w:b/>
          <w:sz w:val="24"/>
          <w:szCs w:val="24"/>
        </w:rPr>
        <w:t>D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>ra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>.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 xml:space="preserve">María </w:t>
      </w:r>
      <w:r w:rsidR="00E8281B" w:rsidRPr="00F2296F">
        <w:rPr>
          <w:rFonts w:ascii="Times New Roman" w:hAnsi="Times New Roman" w:cs="Times New Roman"/>
          <w:b/>
          <w:sz w:val="24"/>
          <w:szCs w:val="24"/>
        </w:rPr>
        <w:t>S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>usana</w:t>
      </w:r>
      <w:r w:rsidR="00E8281B" w:rsidRPr="00F2296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>alva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>(CERELA-CONICET).</w:t>
      </w:r>
    </w:p>
    <w:p w:rsidR="00E308A7" w:rsidRPr="00F2296F" w:rsidRDefault="00E52A73" w:rsidP="00657BAB">
      <w:pPr>
        <w:adjustRightInd w:val="0"/>
        <w:snapToGrid w:val="0"/>
        <w:ind w:left="426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F2296F">
        <w:rPr>
          <w:rFonts w:ascii="Times New Roman" w:eastAsia="MS PGothic" w:hAnsi="Times New Roman" w:cs="Times New Roman"/>
          <w:color w:val="000000"/>
          <w:sz w:val="24"/>
          <w:szCs w:val="24"/>
        </w:rPr>
        <w:t>-</w:t>
      </w:r>
      <w:r w:rsidR="008A5AA5" w:rsidRPr="00F2296F">
        <w:rPr>
          <w:rFonts w:ascii="Times New Roman" w:eastAsia="MS PGothic" w:hAnsi="Times New Roman" w:cs="Times New Roman"/>
          <w:color w:val="000000"/>
          <w:sz w:val="24"/>
          <w:szCs w:val="24"/>
        </w:rPr>
        <w:t>Microorganismos beneficiosos en la prevención de infecciones virales en poblaciones de alto riesgo.</w:t>
      </w:r>
      <w:r w:rsidR="003D41B2" w:rsidRPr="00F2296F">
        <w:rPr>
          <w:rFonts w:ascii="Times New Roman" w:hAnsi="Times New Roman" w:cs="Times New Roman"/>
          <w:sz w:val="24"/>
          <w:szCs w:val="24"/>
        </w:rPr>
        <w:t>-</w:t>
      </w:r>
      <w:r w:rsidR="00E308A7" w:rsidRPr="00F2296F">
        <w:rPr>
          <w:rFonts w:ascii="Times New Roman" w:hAnsi="Times New Roman" w:cs="Times New Roman"/>
          <w:b/>
          <w:sz w:val="24"/>
          <w:szCs w:val="24"/>
        </w:rPr>
        <w:t>D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>r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>.</w:t>
      </w:r>
      <w:r w:rsidR="00E308A7" w:rsidRPr="00F2296F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>ulioCésar</w:t>
      </w:r>
      <w:r w:rsidR="00E308A7" w:rsidRPr="00F2296F">
        <w:rPr>
          <w:rFonts w:ascii="Times New Roman" w:hAnsi="Times New Roman" w:cs="Times New Roman"/>
          <w:b/>
          <w:sz w:val="24"/>
          <w:szCs w:val="24"/>
        </w:rPr>
        <w:t>V</w:t>
      </w:r>
      <w:r w:rsidR="003D41B2" w:rsidRPr="00F2296F">
        <w:rPr>
          <w:rFonts w:ascii="Times New Roman" w:hAnsi="Times New Roman" w:cs="Times New Roman"/>
          <w:b/>
          <w:sz w:val="24"/>
          <w:szCs w:val="24"/>
        </w:rPr>
        <w:t>illena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>(CERELA-CONICET)</w:t>
      </w:r>
      <w:r w:rsidR="00E63738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153707" w:rsidRPr="00F2296F" w:rsidRDefault="00E52A73" w:rsidP="003C00CE">
      <w:pPr>
        <w:tabs>
          <w:tab w:val="left" w:pos="375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>-</w:t>
      </w:r>
      <w:r w:rsidR="00182F41" w:rsidRPr="00F2296F">
        <w:rPr>
          <w:rFonts w:ascii="Times New Roman" w:hAnsi="Times New Roman" w:cs="Times New Roman"/>
          <w:sz w:val="24"/>
          <w:szCs w:val="24"/>
        </w:rPr>
        <w:t>Bacterias lácticas y productos fermentado</w:t>
      </w:r>
      <w:r w:rsidR="00CA4493" w:rsidRPr="00F2296F">
        <w:rPr>
          <w:rFonts w:ascii="Times New Roman" w:hAnsi="Times New Roman" w:cs="Times New Roman"/>
          <w:sz w:val="24"/>
          <w:szCs w:val="24"/>
        </w:rPr>
        <w:t xml:space="preserve">s como adjuntos de tratamientos </w:t>
      </w:r>
      <w:r w:rsidR="00182F41" w:rsidRPr="00F2296F">
        <w:rPr>
          <w:rFonts w:ascii="Times New Roman" w:hAnsi="Times New Roman" w:cs="Times New Roman"/>
          <w:sz w:val="24"/>
          <w:szCs w:val="24"/>
        </w:rPr>
        <w:t>para ciertos tipos de cáncer y sus metástasis</w:t>
      </w:r>
      <w:r w:rsidR="003774BD" w:rsidRPr="00F2296F">
        <w:rPr>
          <w:rFonts w:ascii="Times New Roman" w:hAnsi="Times New Roman" w:cs="Times New Roman"/>
          <w:sz w:val="24"/>
          <w:szCs w:val="24"/>
        </w:rPr>
        <w:t xml:space="preserve">– 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>D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 xml:space="preserve">ra.María 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>A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>lejandrade</w:t>
      </w:r>
      <w:r w:rsidR="003774BD" w:rsidRPr="00F2296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CA4493" w:rsidRPr="00F2296F">
        <w:rPr>
          <w:rFonts w:ascii="Times New Roman" w:hAnsi="Times New Roman" w:cs="Times New Roman"/>
          <w:b/>
          <w:sz w:val="24"/>
          <w:szCs w:val="24"/>
        </w:rPr>
        <w:t>oreno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>(CERELA-CONICET)</w:t>
      </w:r>
      <w:bookmarkStart w:id="0" w:name="_GoBack"/>
      <w:bookmarkEnd w:id="0"/>
      <w:r w:rsidR="00670C99" w:rsidRPr="00F2296F">
        <w:rPr>
          <w:rFonts w:ascii="Times New Roman" w:hAnsi="Times New Roman" w:cs="Times New Roman"/>
          <w:b/>
          <w:sz w:val="24"/>
          <w:szCs w:val="24"/>
        </w:rPr>
        <w:t>.</w:t>
      </w:r>
    </w:p>
    <w:p w:rsidR="00E63738" w:rsidRPr="00F2296F" w:rsidRDefault="00E63738" w:rsidP="00E63738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Viernes 2 de Junio- 14:00 a 18:00 h</w:t>
      </w:r>
    </w:p>
    <w:p w:rsidR="003C00CE" w:rsidRPr="00F2296F" w:rsidRDefault="003C00CE" w:rsidP="003C00CE">
      <w:pPr>
        <w:tabs>
          <w:tab w:val="left" w:pos="3750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III: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Inmunonutrición en diferentes estados patológicos. Estrategias alternativas para 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</w:rPr>
        <w:t>su</w:t>
      </w:r>
      <w:r w:rsidRPr="00F2296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tratamiento y /o prevención</w:t>
      </w:r>
    </w:p>
    <w:p w:rsidR="00E63738" w:rsidRPr="00F2296F" w:rsidRDefault="00E63738" w:rsidP="00B27267">
      <w:pPr>
        <w:pStyle w:val="Prrafodelista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-Examen evaluativo escrito </w:t>
      </w:r>
    </w:p>
    <w:p w:rsidR="00E63738" w:rsidRPr="00F2296F" w:rsidRDefault="00E63738" w:rsidP="00E63738">
      <w:pPr>
        <w:pStyle w:val="Prrafodelista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738" w:rsidRPr="00F2296F" w:rsidRDefault="00E63738" w:rsidP="00E63738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sz w:val="24"/>
          <w:szCs w:val="24"/>
          <w:u w:val="single"/>
        </w:rPr>
        <w:t>Sábado3 de Junio- 9:00 a 14:00h</w:t>
      </w:r>
    </w:p>
    <w:p w:rsidR="00443670" w:rsidRPr="00F2296F" w:rsidRDefault="00F22D7B" w:rsidP="00851301">
      <w:pPr>
        <w:pStyle w:val="Prrafodelista"/>
        <w:tabs>
          <w:tab w:val="left" w:pos="3750"/>
        </w:tabs>
        <w:spacing w:line="276" w:lineRule="auto"/>
        <w:ind w:hanging="57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b/>
          <w:sz w:val="24"/>
          <w:szCs w:val="24"/>
        </w:rPr>
        <w:t>Módulo IV</w:t>
      </w:r>
      <w:r w:rsidR="00443670" w:rsidRPr="00F2296F">
        <w:rPr>
          <w:rFonts w:ascii="Times New Roman" w:hAnsi="Times New Roman" w:cs="Times New Roman"/>
          <w:b/>
          <w:sz w:val="24"/>
          <w:szCs w:val="24"/>
        </w:rPr>
        <w:t>:</w:t>
      </w:r>
      <w:r w:rsidR="00E63738" w:rsidRPr="00F2296F">
        <w:rPr>
          <w:rFonts w:ascii="Times New Roman" w:hAnsi="Times New Roman" w:cs="Times New Roman"/>
          <w:b/>
          <w:i/>
          <w:sz w:val="24"/>
          <w:szCs w:val="24"/>
          <w:u w:val="single"/>
        </w:rPr>
        <w:t>Innovación y transferencia tecnológica</w:t>
      </w:r>
    </w:p>
    <w:p w:rsidR="00B27267" w:rsidRPr="00F2296F" w:rsidRDefault="00B27267" w:rsidP="00851301">
      <w:pPr>
        <w:tabs>
          <w:tab w:val="left" w:pos="375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-Instrumentos para la vinculación y transferencia tecnológica. </w:t>
      </w:r>
      <w:r w:rsidRPr="00F2296F">
        <w:rPr>
          <w:rFonts w:ascii="Times New Roman" w:hAnsi="Times New Roman" w:cs="Times New Roman"/>
          <w:sz w:val="24"/>
          <w:szCs w:val="24"/>
          <w:lang w:val="en-US"/>
        </w:rPr>
        <w:t>Lic. Silvia Eliana Sarris</w:t>
      </w:r>
      <w:r w:rsidR="00670C99" w:rsidRPr="00F2296F">
        <w:rPr>
          <w:rFonts w:ascii="Times New Roman" w:hAnsi="Times New Roman" w:cs="Times New Roman"/>
          <w:b/>
          <w:sz w:val="24"/>
          <w:szCs w:val="24"/>
          <w:lang w:val="en-US"/>
        </w:rPr>
        <w:t>(CCT-CONICET).</w:t>
      </w:r>
    </w:p>
    <w:p w:rsidR="00FA5A4C" w:rsidRPr="00F2296F" w:rsidRDefault="00851301" w:rsidP="00851301">
      <w:pPr>
        <w:tabs>
          <w:tab w:val="left" w:pos="375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t>-</w:t>
      </w:r>
      <w:r w:rsidRPr="00851301">
        <w:rPr>
          <w:rFonts w:ascii="Times New Roman" w:eastAsia="MS PGothic" w:hAnsi="Times New Roman" w:cs="Times New Roman"/>
          <w:color w:val="000000"/>
          <w:sz w:val="24"/>
          <w:szCs w:val="24"/>
        </w:rPr>
        <w:t>Bacterias Lácticas desde una perspectiva industrial: aplicaciones, procesos</w:t>
      </w:r>
      <w:r w:rsidRPr="00851301">
        <w:rPr>
          <w:rFonts w:ascii="Times New Roman" w:eastAsia="MS PGothic" w:hAnsi="Times New Roman" w:cs="Times New Roman"/>
          <w:color w:val="000000"/>
          <w:sz w:val="24"/>
          <w:szCs w:val="24"/>
        </w:rPr>
        <w:br/>
        <w:t>y transferencia</w:t>
      </w:r>
      <w:r w:rsidR="004D2C81" w:rsidRPr="00851301">
        <w:rPr>
          <w:rFonts w:ascii="Times New Roman" w:eastAsia="MS PGothic" w:hAnsi="Times New Roman" w:cs="Times New Roman"/>
          <w:color w:val="000000"/>
          <w:sz w:val="24"/>
          <w:szCs w:val="24"/>
        </w:rPr>
        <w:t>Dra. María Inés Torino</w:t>
      </w:r>
      <w:r w:rsidR="00670C99" w:rsidRPr="00F2296F">
        <w:rPr>
          <w:rFonts w:ascii="Times New Roman" w:hAnsi="Times New Roman" w:cs="Times New Roman"/>
          <w:b/>
          <w:sz w:val="24"/>
          <w:szCs w:val="24"/>
        </w:rPr>
        <w:t>(CERELA-CONICET).</w:t>
      </w:r>
    </w:p>
    <w:p w:rsidR="00EF0554" w:rsidRPr="00F2296F" w:rsidRDefault="00EF0554" w:rsidP="00EF0554">
      <w:pPr>
        <w:pStyle w:val="Prrafodelista"/>
        <w:tabs>
          <w:tab w:val="left" w:pos="3750"/>
        </w:tabs>
        <w:spacing w:line="276" w:lineRule="auto"/>
        <w:ind w:left="311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F0554" w:rsidRPr="00F2296F" w:rsidRDefault="00EF0554" w:rsidP="00EF0554">
      <w:pPr>
        <w:pStyle w:val="Prrafodelista"/>
        <w:tabs>
          <w:tab w:val="left" w:pos="3750"/>
        </w:tabs>
        <w:spacing w:line="276" w:lineRule="auto"/>
        <w:ind w:left="311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74BD" w:rsidRPr="00F2296F" w:rsidRDefault="00E52A73" w:rsidP="00E52A73">
      <w:pPr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6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INFORMES E INSCRIPCIÓN: </w:t>
      </w:r>
    </w:p>
    <w:p w:rsidR="003774BD" w:rsidRPr="00F2296F" w:rsidRDefault="003774BD" w:rsidP="003774BD">
      <w:pPr>
        <w:pStyle w:val="Prrafodelista"/>
        <w:tabs>
          <w:tab w:val="left" w:pos="3750"/>
        </w:tabs>
        <w:spacing w:line="276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Dra. Paola Gauffin Cano: </w:t>
      </w:r>
      <w:hyperlink r:id="rId7" w:history="1">
        <w:r w:rsidRPr="00F2296F">
          <w:rPr>
            <w:rStyle w:val="Hipervnculo"/>
            <w:rFonts w:ascii="Times New Roman" w:hAnsi="Times New Roman" w:cs="Times New Roman"/>
            <w:sz w:val="24"/>
            <w:szCs w:val="24"/>
          </w:rPr>
          <w:t>pgauffin@cerela.org.ar</w:t>
        </w:r>
      </w:hyperlink>
    </w:p>
    <w:p w:rsidR="003774BD" w:rsidRPr="00F2296F" w:rsidRDefault="003774BD" w:rsidP="003774BD">
      <w:pPr>
        <w:pStyle w:val="Prrafodelista"/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6F">
        <w:rPr>
          <w:rFonts w:ascii="Times New Roman" w:hAnsi="Times New Roman" w:cs="Times New Roman"/>
          <w:sz w:val="24"/>
          <w:szCs w:val="24"/>
        </w:rPr>
        <w:t xml:space="preserve">Dra. Romina Ross: </w:t>
      </w:r>
      <w:hyperlink r:id="rId8" w:history="1">
        <w:r w:rsidRPr="00F2296F">
          <w:rPr>
            <w:rStyle w:val="Hipervnculo"/>
            <w:rFonts w:ascii="Times New Roman" w:hAnsi="Times New Roman" w:cs="Times New Roman"/>
            <w:sz w:val="24"/>
            <w:szCs w:val="24"/>
          </w:rPr>
          <w:t>romiross23@yahoo.com.ar</w:t>
        </w:r>
      </w:hyperlink>
    </w:p>
    <w:p w:rsidR="003774BD" w:rsidRPr="00F2296F" w:rsidRDefault="003774BD" w:rsidP="003774BD">
      <w:pPr>
        <w:pStyle w:val="Prrafodelista"/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2A" w:rsidRPr="00F2296F" w:rsidRDefault="0027012A" w:rsidP="003774BD">
      <w:pPr>
        <w:pStyle w:val="Prrafodelista"/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1E" w:rsidRPr="00F2296F" w:rsidRDefault="00B4601E" w:rsidP="00B4601E">
      <w:pPr>
        <w:pStyle w:val="Prrafodelista"/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01E" w:rsidRPr="00F2296F" w:rsidSect="00906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0686"/>
    <w:multiLevelType w:val="hybridMultilevel"/>
    <w:tmpl w:val="C832D104"/>
    <w:lvl w:ilvl="0" w:tplc="88500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2FB9"/>
    <w:multiLevelType w:val="hybridMultilevel"/>
    <w:tmpl w:val="71C03394"/>
    <w:lvl w:ilvl="0" w:tplc="9768E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36F0"/>
    <w:multiLevelType w:val="hybridMultilevel"/>
    <w:tmpl w:val="A74EFC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1774E"/>
    <w:multiLevelType w:val="hybridMultilevel"/>
    <w:tmpl w:val="800A62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A5148"/>
    <w:rsid w:val="00021235"/>
    <w:rsid w:val="00027FA2"/>
    <w:rsid w:val="0003125F"/>
    <w:rsid w:val="00045470"/>
    <w:rsid w:val="000D77B6"/>
    <w:rsid w:val="0011017D"/>
    <w:rsid w:val="00153707"/>
    <w:rsid w:val="00180161"/>
    <w:rsid w:val="00182F41"/>
    <w:rsid w:val="001900BC"/>
    <w:rsid w:val="00261B60"/>
    <w:rsid w:val="0027012A"/>
    <w:rsid w:val="002F12ED"/>
    <w:rsid w:val="00321AAC"/>
    <w:rsid w:val="003774BD"/>
    <w:rsid w:val="003A5148"/>
    <w:rsid w:val="003C00CE"/>
    <w:rsid w:val="003D41B2"/>
    <w:rsid w:val="003E2FD0"/>
    <w:rsid w:val="00443670"/>
    <w:rsid w:val="00473720"/>
    <w:rsid w:val="004915EF"/>
    <w:rsid w:val="004A573C"/>
    <w:rsid w:val="004B3FDE"/>
    <w:rsid w:val="004D2C81"/>
    <w:rsid w:val="00523382"/>
    <w:rsid w:val="00657BAB"/>
    <w:rsid w:val="00670C99"/>
    <w:rsid w:val="006C6CC7"/>
    <w:rsid w:val="006D1EF8"/>
    <w:rsid w:val="007D4C0A"/>
    <w:rsid w:val="007E476C"/>
    <w:rsid w:val="00811069"/>
    <w:rsid w:val="008155AF"/>
    <w:rsid w:val="0084055E"/>
    <w:rsid w:val="008440CC"/>
    <w:rsid w:val="00851301"/>
    <w:rsid w:val="00894B31"/>
    <w:rsid w:val="008A5AA5"/>
    <w:rsid w:val="00901DE7"/>
    <w:rsid w:val="00902AB4"/>
    <w:rsid w:val="00906518"/>
    <w:rsid w:val="009A1C70"/>
    <w:rsid w:val="009A63C3"/>
    <w:rsid w:val="00A27DDD"/>
    <w:rsid w:val="00B27267"/>
    <w:rsid w:val="00B45D98"/>
    <w:rsid w:val="00B4601E"/>
    <w:rsid w:val="00B6615A"/>
    <w:rsid w:val="00BB6034"/>
    <w:rsid w:val="00C34132"/>
    <w:rsid w:val="00C52BDA"/>
    <w:rsid w:val="00C7575E"/>
    <w:rsid w:val="00C953AA"/>
    <w:rsid w:val="00CA4493"/>
    <w:rsid w:val="00CB67A6"/>
    <w:rsid w:val="00CC12F9"/>
    <w:rsid w:val="00D0429B"/>
    <w:rsid w:val="00D0462B"/>
    <w:rsid w:val="00D539C7"/>
    <w:rsid w:val="00D971F0"/>
    <w:rsid w:val="00DC67C0"/>
    <w:rsid w:val="00E15039"/>
    <w:rsid w:val="00E308A7"/>
    <w:rsid w:val="00E52A73"/>
    <w:rsid w:val="00E63738"/>
    <w:rsid w:val="00E8281B"/>
    <w:rsid w:val="00E9267B"/>
    <w:rsid w:val="00EF0554"/>
    <w:rsid w:val="00F13C06"/>
    <w:rsid w:val="00F2296F"/>
    <w:rsid w:val="00F22D7B"/>
    <w:rsid w:val="00F408ED"/>
    <w:rsid w:val="00F84307"/>
    <w:rsid w:val="00FA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601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ross23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auffin@cerel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romiross</dc:creator>
  <cp:lastModifiedBy>Alejandro</cp:lastModifiedBy>
  <cp:revision>2</cp:revision>
  <cp:lastPrinted>2017-04-07T14:00:00Z</cp:lastPrinted>
  <dcterms:created xsi:type="dcterms:W3CDTF">2017-04-24T19:44:00Z</dcterms:created>
  <dcterms:modified xsi:type="dcterms:W3CDTF">2017-04-24T19:44:00Z</dcterms:modified>
</cp:coreProperties>
</file>